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F6" w:rsidRDefault="00560FDD" w:rsidP="00560F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  <w:r w:rsidR="007477C9">
        <w:rPr>
          <w:rFonts w:ascii="Times New Roman" w:hAnsi="Times New Roman" w:cs="Times New Roman"/>
          <w:sz w:val="24"/>
          <w:szCs w:val="24"/>
        </w:rPr>
        <w:t xml:space="preserve"> </w:t>
      </w:r>
      <w:r w:rsidR="00093B02">
        <w:rPr>
          <w:rFonts w:ascii="Times New Roman" w:hAnsi="Times New Roman" w:cs="Times New Roman"/>
          <w:sz w:val="24"/>
          <w:szCs w:val="24"/>
        </w:rPr>
        <w:t xml:space="preserve">доступа к </w:t>
      </w:r>
      <w:r w:rsidR="007477C9">
        <w:rPr>
          <w:rFonts w:ascii="Times New Roman" w:hAnsi="Times New Roman" w:cs="Times New Roman"/>
          <w:sz w:val="24"/>
          <w:szCs w:val="24"/>
        </w:rPr>
        <w:t>профессиональн</w:t>
      </w:r>
      <w:r w:rsidR="00093B02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баз</w:t>
      </w:r>
      <w:r w:rsidR="00093B02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данных во ФГБОУ ВО ПГУПС</w:t>
      </w:r>
    </w:p>
    <w:p w:rsidR="00560FDD" w:rsidRDefault="00AF2925" w:rsidP="000B3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60FDD">
        <w:rPr>
          <w:rFonts w:ascii="Times New Roman" w:hAnsi="Times New Roman" w:cs="Times New Roman"/>
          <w:sz w:val="24"/>
          <w:szCs w:val="24"/>
        </w:rPr>
        <w:t>Электронная библиотечная система рассматривается как предусмотренный федеральными государственными образовательными стандартами высшего образования обязательный элемент библиотечно-информационного обеспечения</w:t>
      </w:r>
      <w:r w:rsidR="00D1661F">
        <w:rPr>
          <w:rFonts w:ascii="Times New Roman" w:hAnsi="Times New Roman" w:cs="Times New Roman"/>
          <w:sz w:val="24"/>
          <w:szCs w:val="24"/>
        </w:rPr>
        <w:t xml:space="preserve"> обучающихся образовательной организации высшего образования, представляющий собой базу данных, содержащую издания учебной, учебно-методической и иной литературы, используемой в образовательном процессе.</w:t>
      </w:r>
    </w:p>
    <w:p w:rsidR="00583DBD" w:rsidRPr="000B3D9D" w:rsidRDefault="00AF2925" w:rsidP="000B3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1661F">
        <w:rPr>
          <w:rFonts w:ascii="Times New Roman" w:hAnsi="Times New Roman" w:cs="Times New Roman"/>
          <w:sz w:val="24"/>
          <w:szCs w:val="24"/>
        </w:rPr>
        <w:t>Если электронная библиотечная система содержит исключительно профессионально ориентированные издания учебно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D1661F">
        <w:rPr>
          <w:rFonts w:ascii="Times New Roman" w:hAnsi="Times New Roman" w:cs="Times New Roman"/>
          <w:sz w:val="24"/>
          <w:szCs w:val="24"/>
        </w:rPr>
        <w:t>, учебно</w:t>
      </w:r>
      <w:r w:rsidR="000B3D9D">
        <w:rPr>
          <w:rFonts w:ascii="Times New Roman" w:hAnsi="Times New Roman" w:cs="Times New Roman"/>
          <w:sz w:val="24"/>
          <w:szCs w:val="24"/>
        </w:rPr>
        <w:t>-методической и иной литературы</w:t>
      </w:r>
      <w:r w:rsidR="00D1661F">
        <w:rPr>
          <w:rFonts w:ascii="Times New Roman" w:hAnsi="Times New Roman" w:cs="Times New Roman"/>
          <w:sz w:val="24"/>
          <w:szCs w:val="24"/>
        </w:rPr>
        <w:t>, используемой в образовательном процессе, она может быть отнесена к профессиональным базам данных</w:t>
      </w:r>
      <w:r>
        <w:rPr>
          <w:rFonts w:ascii="Times New Roman" w:hAnsi="Times New Roman" w:cs="Times New Roman"/>
          <w:sz w:val="24"/>
          <w:szCs w:val="24"/>
        </w:rPr>
        <w:t>. Примером этого может служить</w:t>
      </w:r>
      <w:r w:rsidR="000B3D9D">
        <w:rPr>
          <w:rFonts w:ascii="Times New Roman" w:hAnsi="Times New Roman" w:cs="Times New Roman"/>
          <w:sz w:val="24"/>
          <w:szCs w:val="24"/>
        </w:rPr>
        <w:t xml:space="preserve"> пакет</w:t>
      </w:r>
      <w:r>
        <w:rPr>
          <w:rFonts w:ascii="Times New Roman" w:hAnsi="Times New Roman" w:cs="Times New Roman"/>
          <w:sz w:val="24"/>
          <w:szCs w:val="24"/>
        </w:rPr>
        <w:t xml:space="preserve"> «Ресурсы ПГУПС» в ЭБС «Лань».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"/>
        <w:gridCol w:w="2344"/>
        <w:gridCol w:w="30"/>
        <w:gridCol w:w="3959"/>
        <w:gridCol w:w="3067"/>
      </w:tblGrid>
      <w:tr w:rsidR="00AF2925" w:rsidRPr="005D23DC" w:rsidTr="000B3D9D">
        <w:trPr>
          <w:gridBefore w:val="1"/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2925" w:rsidRPr="005D23DC" w:rsidTr="000B3D9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Доступные электронные ресурсы</w:t>
            </w:r>
          </w:p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925" w:rsidRPr="005D23DC" w:rsidRDefault="00BC0AC3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AC3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AF2925" w:rsidRPr="005D23DC" w:rsidTr="000B3D9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BC0AC3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AF2925" w:rsidRPr="005D23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e.lanbook.com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Электронно-библиотечная система издательства «Лань»</w:t>
            </w:r>
            <w:proofErr w:type="gramStart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Здесь же электронная библиотека ПГУПС- Ресурсы ПГУПС).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Логин и Пароль единый для всех 3-х ЭБС. См. выше</w:t>
            </w:r>
          </w:p>
        </w:tc>
      </w:tr>
      <w:tr w:rsidR="00AF2925" w:rsidRPr="005D23DC" w:rsidTr="000B3D9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BC0AC3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="00AF2925" w:rsidRPr="005D23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ibooks.ru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Электронно-библиотечная система </w:t>
            </w:r>
            <w:proofErr w:type="spellStart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Айбукс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2925" w:rsidRPr="005D23DC" w:rsidTr="000B3D9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BC0AC3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 w:rsidR="00AF2925" w:rsidRPr="005D23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iprbookshop.ru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Электронно-библиотечная система </w:t>
            </w:r>
            <w:proofErr w:type="spellStart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IPRbooks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2925" w:rsidRPr="005D23DC" w:rsidTr="000B3D9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BC0AC3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="00AF2925" w:rsidRPr="005D23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biblio-online.ru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Электронно-библиотечная система </w:t>
            </w:r>
            <w:proofErr w:type="spellStart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на территории ПГУПС</w:t>
            </w:r>
          </w:p>
        </w:tc>
      </w:tr>
      <w:tr w:rsidR="00AF2925" w:rsidRPr="005D23DC" w:rsidTr="000B3D9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BC0AC3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proofErr w:type="spellStart"/>
              <w:r w:rsidR="00AF2925" w:rsidRPr="005D23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grebennikon.ru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Полнотекстовая база данных журнальных статей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в компьютерном классе библиотеки 6-314</w:t>
            </w:r>
          </w:p>
        </w:tc>
      </w:tr>
      <w:tr w:rsidR="00AF2925" w:rsidRPr="005D23DC" w:rsidTr="000B3D9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BC0AC3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AF2925" w:rsidRPr="005D23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АСПИЖТ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Автоматизированная система поиска правовой информации по железнодорожному транспорту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 в компьютерном классе библиотеки 6-314. </w:t>
            </w: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Отдельные документы можно </w:t>
            </w:r>
            <w:proofErr w:type="gramStart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заказать</w:t>
            </w:r>
            <w:proofErr w:type="gramEnd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направив письмо на infontb@pgups.ru и получить временный доступ без выгрузки в личном кабинете - в закладке профиль.</w:t>
            </w:r>
          </w:p>
        </w:tc>
      </w:tr>
      <w:tr w:rsidR="00AF2925" w:rsidRPr="005D23DC" w:rsidTr="000B3D9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BC0AC3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AF2925" w:rsidRPr="005D23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ГАРАНТ</w:t>
              </w:r>
              <w:r w:rsidR="00AF2925" w:rsidRPr="005D23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  <w:t>КОДЕКС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информационно-правовые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Доступны в компьютерном классе библиотеки - помещение 6-314. ОПЛ 1-309</w:t>
            </w:r>
          </w:p>
        </w:tc>
      </w:tr>
      <w:tr w:rsidR="00AF2925" w:rsidRPr="005D23DC" w:rsidTr="000B3D9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BC0AC3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proofErr w:type="spellStart"/>
              <w:r w:rsidR="00AF2925" w:rsidRPr="005D23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library.miit.ru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библиотека НТБ </w:t>
            </w: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МИИТа: доступ к изданиям УМЦ ЖДТ и учебно-методической литературе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Регистрация на территории </w:t>
            </w: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библиотеки</w:t>
            </w:r>
          </w:p>
        </w:tc>
      </w:tr>
      <w:tr w:rsidR="00AF2925" w:rsidRPr="005D23DC" w:rsidTr="000B3D9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BC0AC3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proofErr w:type="spellStart"/>
              <w:r w:rsidR="00AF2925" w:rsidRPr="005D23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elibrary.ru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библиотека научных публикаций. Список российских научных журналов, размещенных на платформе </w:t>
            </w:r>
            <w:proofErr w:type="spellStart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eLIBRARY.RU</w:t>
            </w:r>
            <w:proofErr w:type="spellEnd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которые </w:t>
            </w:r>
            <w:proofErr w:type="gramStart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открытые для всех полнотекстовые выпуски насчитывает</w:t>
            </w:r>
            <w:proofErr w:type="gramEnd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более 3000 наименований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регистрация на сайте, желательно, на территории университета</w:t>
            </w:r>
          </w:p>
        </w:tc>
      </w:tr>
      <w:tr w:rsidR="00AF2925" w:rsidRPr="005D23DC" w:rsidTr="000B3D9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BC0AC3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="00AF2925" w:rsidRPr="005D23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diss.rsl.ru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Полнотекстовая база данных диссертаций Российской государственной библиотеки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и доступ к БД Диссертаций в компьютерном классе библиотеки 6-314</w:t>
            </w:r>
          </w:p>
        </w:tc>
      </w:tr>
      <w:tr w:rsidR="00AF2925" w:rsidRPr="005D23DC" w:rsidTr="000B3D9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BC0AC3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AF2925" w:rsidRPr="005D23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webofknowledge.com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Мультидисциплинарная</w:t>
            </w:r>
            <w:proofErr w:type="spellEnd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платформа, включающая в себя библиографическую информацию о статьях из ведущих научных журналов, патентах, материалах научных конференций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Профессорско-преподавательский состав может регистрироваться с кафедральных ПК, студентов приглашаем в 6-314 (компьютерный класс библиотеки</w:t>
            </w:r>
            <w:proofErr w:type="gramEnd"/>
          </w:p>
        </w:tc>
      </w:tr>
    </w:tbl>
    <w:p w:rsidR="00AF2925" w:rsidRPr="005D23DC" w:rsidRDefault="00AF2925" w:rsidP="00AF29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59"/>
        <w:gridCol w:w="7736"/>
      </w:tblGrid>
      <w:tr w:rsidR="00AF2925" w:rsidRPr="005D23DC" w:rsidTr="000B3D9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2925" w:rsidRPr="005D23DC" w:rsidTr="000B3D9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бесплатные ресурсы</w:t>
            </w:r>
          </w:p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925" w:rsidRPr="005D23DC" w:rsidRDefault="00BC0AC3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AC3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AF2925" w:rsidRPr="005D23DC" w:rsidTr="000B3D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BC0AC3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proofErr w:type="spellStart"/>
              <w:r w:rsidR="00AF2925" w:rsidRPr="005D23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window.edu.ru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"Единое окно доступа к образовательным ресурсам" предоставляет свободный доступ к каталогу </w:t>
            </w:r>
            <w:proofErr w:type="gramStart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полнотекстовой электронной учебно-методической библиотеке для общего и профессионального образования</w:t>
            </w:r>
          </w:p>
        </w:tc>
      </w:tr>
      <w:tr w:rsidR="00AF2925" w:rsidRPr="005D23DC" w:rsidTr="000B3D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BC0AC3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proofErr w:type="spellStart"/>
              <w:r w:rsidR="00AF2925" w:rsidRPr="005D23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academic.ru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словари и энциклопедии</w:t>
            </w:r>
          </w:p>
        </w:tc>
      </w:tr>
      <w:tr w:rsidR="00AF2925" w:rsidRPr="005D23DC" w:rsidTr="000B3D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BC0AC3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proofErr w:type="spellStart"/>
              <w:r w:rsidR="00AF2925" w:rsidRPr="005D23D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cyberleninka.ru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2925" w:rsidRPr="005D23DC" w:rsidRDefault="00AF2925" w:rsidP="000B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электронная библиотека "</w:t>
            </w:r>
            <w:proofErr w:type="spellStart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КиберЛенинка</w:t>
            </w:r>
            <w:proofErr w:type="spellEnd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" - это научная электронная библиотека, построенная на парадигме открытой науки (</w:t>
            </w:r>
            <w:proofErr w:type="spellStart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  <w:proofErr w:type="spellEnd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5D23DC">
              <w:rPr>
                <w:rFonts w:ascii="Times New Roman" w:eastAsia="Times New Roman" w:hAnsi="Times New Roman" w:cs="Times New Roman"/>
                <w:sz w:val="24"/>
                <w:szCs w:val="24"/>
              </w:rPr>
              <w:t>), основными задачами которой является популяризация науки и научной деятельности, общественный контроль качества научных публикаций, развитие междисциплинарных исследований, современного института научной рецензии и повышение цитируемости российской науки.</w:t>
            </w:r>
          </w:p>
        </w:tc>
      </w:tr>
    </w:tbl>
    <w:p w:rsidR="00AF2925" w:rsidRDefault="00AF2925" w:rsidP="00AF2925"/>
    <w:p w:rsidR="00093B02" w:rsidRDefault="0008239B" w:rsidP="0008239B">
      <w:pPr>
        <w:pStyle w:val="msonormalmailrucssattributepostfixmailrucssattributepostfix"/>
        <w:rPr>
          <w:szCs w:val="28"/>
        </w:rPr>
      </w:pPr>
      <w:r w:rsidRPr="0008239B">
        <w:rPr>
          <w:szCs w:val="28"/>
        </w:rPr>
        <w:t xml:space="preserve">Филиал высылает список своих читателей, эти сведения </w:t>
      </w:r>
      <w:r w:rsidR="00292FB9">
        <w:rPr>
          <w:szCs w:val="28"/>
        </w:rPr>
        <w:t xml:space="preserve">загружаются </w:t>
      </w:r>
      <w:r w:rsidRPr="0008239B">
        <w:rPr>
          <w:szCs w:val="28"/>
        </w:rPr>
        <w:t>в БД Читатели, автоматически у каждого читателя появляется идентификатор</w:t>
      </w:r>
      <w:r w:rsidR="00292FB9">
        <w:rPr>
          <w:szCs w:val="28"/>
        </w:rPr>
        <w:t>, который отправляется в филиалы</w:t>
      </w:r>
      <w:r w:rsidRPr="0008239B">
        <w:rPr>
          <w:szCs w:val="28"/>
        </w:rPr>
        <w:t xml:space="preserve"> </w:t>
      </w:r>
      <w:r w:rsidR="00292FB9">
        <w:rPr>
          <w:szCs w:val="28"/>
        </w:rPr>
        <w:t xml:space="preserve">(в </w:t>
      </w:r>
      <w:proofErr w:type="spellStart"/>
      <w:r w:rsidR="00292FB9">
        <w:rPr>
          <w:szCs w:val="28"/>
        </w:rPr>
        <w:t>ПГУПСе</w:t>
      </w:r>
      <w:proofErr w:type="spellEnd"/>
      <w:r w:rsidR="00292FB9">
        <w:rPr>
          <w:szCs w:val="28"/>
        </w:rPr>
        <w:t xml:space="preserve"> – это № </w:t>
      </w:r>
      <w:proofErr w:type="spellStart"/>
      <w:r w:rsidR="00292FB9">
        <w:rPr>
          <w:szCs w:val="28"/>
        </w:rPr>
        <w:t>чит</w:t>
      </w:r>
      <w:proofErr w:type="spellEnd"/>
      <w:r w:rsidR="00292FB9">
        <w:rPr>
          <w:szCs w:val="28"/>
        </w:rPr>
        <w:t>. билета). П</w:t>
      </w:r>
      <w:r w:rsidRPr="0008239B">
        <w:rPr>
          <w:szCs w:val="28"/>
        </w:rPr>
        <w:t xml:space="preserve">осле этого читатель может зайти на наш сайт </w:t>
      </w:r>
      <w:r w:rsidRPr="0008239B">
        <w:rPr>
          <w:szCs w:val="28"/>
          <w:lang w:val="en-US"/>
        </w:rPr>
        <w:t>library</w:t>
      </w:r>
      <w:r w:rsidRPr="0008239B">
        <w:rPr>
          <w:szCs w:val="28"/>
        </w:rPr>
        <w:t>.</w:t>
      </w:r>
      <w:proofErr w:type="spellStart"/>
      <w:r w:rsidRPr="0008239B">
        <w:rPr>
          <w:szCs w:val="28"/>
          <w:lang w:val="en-US"/>
        </w:rPr>
        <w:t>pgups</w:t>
      </w:r>
      <w:proofErr w:type="spellEnd"/>
      <w:r w:rsidRPr="0008239B">
        <w:rPr>
          <w:szCs w:val="28"/>
        </w:rPr>
        <w:t>.</w:t>
      </w:r>
      <w:proofErr w:type="spellStart"/>
      <w:r w:rsidRPr="0008239B">
        <w:rPr>
          <w:szCs w:val="28"/>
          <w:lang w:val="en-US"/>
        </w:rPr>
        <w:t>ru</w:t>
      </w:r>
      <w:proofErr w:type="spellEnd"/>
      <w:r w:rsidRPr="0008239B">
        <w:rPr>
          <w:szCs w:val="28"/>
        </w:rPr>
        <w:t xml:space="preserve"> и пройти авторизацию. Логином служит фамилия читателя (по-русски, без имени), в качестве пароля - идентификатор. </w:t>
      </w:r>
    </w:p>
    <w:p w:rsidR="0008239B" w:rsidRPr="0008239B" w:rsidRDefault="0008239B" w:rsidP="0008239B">
      <w:pPr>
        <w:pStyle w:val="msonormalmailrucssattributepostfixmailrucssattributepostfix"/>
        <w:rPr>
          <w:sz w:val="22"/>
        </w:rPr>
      </w:pPr>
      <w:r w:rsidRPr="0008239B">
        <w:rPr>
          <w:szCs w:val="28"/>
        </w:rPr>
        <w:lastRenderedPageBreak/>
        <w:t>Задача библиотек филиалов передать каждому читателю эти сведения и показать, как пользоваться своим личным кабинетом.</w:t>
      </w:r>
    </w:p>
    <w:p w:rsidR="0008239B" w:rsidRPr="0008239B" w:rsidRDefault="0008239B" w:rsidP="0008239B">
      <w:pPr>
        <w:pStyle w:val="msonormalmailrucssattributepostfixmailrucssattributepostfix"/>
        <w:rPr>
          <w:sz w:val="22"/>
        </w:rPr>
      </w:pPr>
      <w:r w:rsidRPr="0008239B">
        <w:rPr>
          <w:szCs w:val="28"/>
        </w:rPr>
        <w:t xml:space="preserve">После авторизации у каждого читателя появляются Личные функции: Доступ к ЭБС, Личный кабинет: Профиль.  В разделе Доступ к ЭБС читатель увидит свой логин и пароль для доступа в ЭБС Лань, ЭБС </w:t>
      </w:r>
      <w:proofErr w:type="spellStart"/>
      <w:r w:rsidRPr="0008239B">
        <w:rPr>
          <w:szCs w:val="28"/>
          <w:lang w:val="en-US"/>
        </w:rPr>
        <w:t>Ibooks</w:t>
      </w:r>
      <w:proofErr w:type="spellEnd"/>
      <w:r w:rsidRPr="0008239B">
        <w:rPr>
          <w:szCs w:val="28"/>
        </w:rPr>
        <w:t xml:space="preserve">,  ЭБС </w:t>
      </w:r>
      <w:proofErr w:type="spellStart"/>
      <w:r w:rsidRPr="0008239B">
        <w:rPr>
          <w:szCs w:val="28"/>
          <w:lang w:val="en-US"/>
        </w:rPr>
        <w:t>IPRbooks</w:t>
      </w:r>
      <w:proofErr w:type="spellEnd"/>
      <w:r w:rsidRPr="0008239B">
        <w:rPr>
          <w:szCs w:val="28"/>
        </w:rPr>
        <w:t xml:space="preserve">, а также список тех электронных ресурсов, к которым подписан ПГУПС. </w:t>
      </w:r>
    </w:p>
    <w:p w:rsidR="003A4806" w:rsidRPr="00093B02" w:rsidRDefault="0008239B" w:rsidP="0008239B">
      <w:pPr>
        <w:pStyle w:val="msonormalmailrucssattributepostfixmailrucssattributepostfix"/>
        <w:rPr>
          <w:sz w:val="22"/>
        </w:rPr>
      </w:pPr>
      <w:r w:rsidRPr="0008239B">
        <w:rPr>
          <w:szCs w:val="28"/>
        </w:rPr>
        <w:t>Каждый филиал (организация) имеет свой личный кабинет, доступ к нему осуществляется так же, как и у любого читателя.</w:t>
      </w:r>
      <w:r w:rsidR="00DE4108">
        <w:rPr>
          <w:szCs w:val="28"/>
        </w:rPr>
        <w:t xml:space="preserve"> </w:t>
      </w:r>
      <w:r w:rsidRPr="0008239B">
        <w:rPr>
          <w:szCs w:val="28"/>
        </w:rPr>
        <w:t>В Профиль можно будет выгружать электронные копии документов, сканированные копии журнальных статей и т.п., таким образом, решится проблема доступа к АСПИЖТ, БД Гребенников</w:t>
      </w:r>
      <w:r w:rsidR="00093B02">
        <w:rPr>
          <w:szCs w:val="28"/>
        </w:rPr>
        <w:t>, т.е. к  тем базам данных, автоматизированным системам, доступ к которым возможен только в компьютерном классе библиотеки</w:t>
      </w:r>
      <w:r w:rsidR="00093B02" w:rsidRPr="00093B02">
        <w:rPr>
          <w:szCs w:val="28"/>
        </w:rPr>
        <w:t>.</w:t>
      </w:r>
      <w:r w:rsidR="00093B02">
        <w:rPr>
          <w:szCs w:val="28"/>
        </w:rPr>
        <w:t xml:space="preserve"> Необходимые документы можно будет получить в режиме электронной доставки документов (ЭДД), предварительно направив заказ по</w:t>
      </w:r>
      <w:r w:rsidR="00093B02" w:rsidRPr="00093B02">
        <w:rPr>
          <w:szCs w:val="28"/>
        </w:rPr>
        <w:t xml:space="preserve"> </w:t>
      </w:r>
      <w:r w:rsidR="00093B02">
        <w:rPr>
          <w:szCs w:val="28"/>
          <w:lang w:val="en-US"/>
        </w:rPr>
        <w:t>e</w:t>
      </w:r>
      <w:r w:rsidR="00093B02" w:rsidRPr="00093B02">
        <w:rPr>
          <w:szCs w:val="28"/>
        </w:rPr>
        <w:t>-</w:t>
      </w:r>
      <w:r w:rsidR="00093B02">
        <w:rPr>
          <w:szCs w:val="28"/>
          <w:lang w:val="en-US"/>
        </w:rPr>
        <w:t>mail</w:t>
      </w:r>
      <w:r w:rsidR="00093B02" w:rsidRPr="00093B02">
        <w:rPr>
          <w:szCs w:val="28"/>
        </w:rPr>
        <w:t>.</w:t>
      </w:r>
      <w:r w:rsidR="00093B02">
        <w:rPr>
          <w:szCs w:val="28"/>
        </w:rPr>
        <w:t xml:space="preserve"> </w:t>
      </w:r>
    </w:p>
    <w:p w:rsidR="0008239B" w:rsidRDefault="0008239B" w:rsidP="0008239B"/>
    <w:p w:rsidR="00AF2925" w:rsidRPr="00560FDD" w:rsidRDefault="00AF2925" w:rsidP="00560FDD">
      <w:pPr>
        <w:rPr>
          <w:rFonts w:ascii="Times New Roman" w:hAnsi="Times New Roman" w:cs="Times New Roman"/>
          <w:sz w:val="24"/>
          <w:szCs w:val="24"/>
        </w:rPr>
      </w:pPr>
    </w:p>
    <w:sectPr w:rsidR="00AF2925" w:rsidRPr="00560FDD" w:rsidSect="00B97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60FDD"/>
    <w:rsid w:val="0008239B"/>
    <w:rsid w:val="00093B02"/>
    <w:rsid w:val="000B3D9D"/>
    <w:rsid w:val="001B7B9B"/>
    <w:rsid w:val="00292FB9"/>
    <w:rsid w:val="003A4806"/>
    <w:rsid w:val="00416B2D"/>
    <w:rsid w:val="00560FDD"/>
    <w:rsid w:val="00583DBD"/>
    <w:rsid w:val="00636CB3"/>
    <w:rsid w:val="006E3749"/>
    <w:rsid w:val="007477C9"/>
    <w:rsid w:val="00AF2925"/>
    <w:rsid w:val="00B976F6"/>
    <w:rsid w:val="00BC0AC3"/>
    <w:rsid w:val="00D1661F"/>
    <w:rsid w:val="00DE4108"/>
    <w:rsid w:val="00E5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mailrucssattributepostfix">
    <w:name w:val="msonormal_mailru_css_attribute_postfix_mailru_css_attribute_postfix"/>
    <w:basedOn w:val="a"/>
    <w:rsid w:val="00082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Revision"/>
    <w:hidden/>
    <w:uiPriority w:val="99"/>
    <w:semiHidden/>
    <w:rsid w:val="00292F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9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F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bennikon.ru" TargetMode="External"/><Relationship Id="rId13" Type="http://schemas.openxmlformats.org/officeDocument/2006/relationships/hyperlink" Target="http://diss.rsl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iblio-online.ru" TargetMode="External"/><Relationship Id="rId12" Type="http://schemas.openxmlformats.org/officeDocument/2006/relationships/hyperlink" Target="http://elibrary.ru" TargetMode="External"/><Relationship Id="rId17" Type="http://schemas.openxmlformats.org/officeDocument/2006/relationships/hyperlink" Target="http://cyberleninka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cademic.ru" TargetMode="External"/><Relationship Id="rId1" Type="http://schemas.openxmlformats.org/officeDocument/2006/relationships/styles" Target="styles.xml"/><Relationship Id="rId6" Type="http://schemas.openxmlformats.org/officeDocument/2006/relationships/hyperlink" Target="http://iprbookshop.ru" TargetMode="External"/><Relationship Id="rId11" Type="http://schemas.openxmlformats.org/officeDocument/2006/relationships/hyperlink" Target="http://Library.miit.ru" TargetMode="External"/><Relationship Id="rId5" Type="http://schemas.openxmlformats.org/officeDocument/2006/relationships/hyperlink" Target="http://ibooks.ru" TargetMode="External"/><Relationship Id="rId15" Type="http://schemas.openxmlformats.org/officeDocument/2006/relationships/hyperlink" Target="http://window.edu.ru" TargetMode="External"/><Relationship Id="rId10" Type="http://schemas.openxmlformats.org/officeDocument/2006/relationships/hyperlink" Target="http://library.pgups.ru/jirbis2/index.php?option=com_irbis&amp;view=irbis&amp;Itemid=34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e.lanbook.com" TargetMode="External"/><Relationship Id="rId9" Type="http://schemas.openxmlformats.org/officeDocument/2006/relationships/hyperlink" Target="http://library.pgups.ru/jirbis2/index.php?option=com_irbis&amp;view=irbis&amp;Itemid=346" TargetMode="External"/><Relationship Id="rId14" Type="http://schemas.openxmlformats.org/officeDocument/2006/relationships/hyperlink" Target="http://webofknowledg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Bykova</dc:creator>
  <cp:keywords/>
  <dc:description/>
  <cp:lastModifiedBy>Rodionova</cp:lastModifiedBy>
  <cp:revision>11</cp:revision>
  <cp:lastPrinted>2017-10-24T05:54:00Z</cp:lastPrinted>
  <dcterms:created xsi:type="dcterms:W3CDTF">2017-10-23T06:15:00Z</dcterms:created>
  <dcterms:modified xsi:type="dcterms:W3CDTF">2017-10-24T05:55:00Z</dcterms:modified>
</cp:coreProperties>
</file>